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331"/>
        <w:spacing w:before="73" w:line="226" w:lineRule="auto"/>
        <w:outlineLvl w:val="0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2024</w:t>
      </w:r>
      <w:r>
        <w:rPr>
          <w:rFonts w:ascii="SimHei" w:hAnsi="SimHei" w:eastAsia="SimHei" w:cs="SimHei"/>
          <w:sz w:val="35"/>
          <w:szCs w:val="35"/>
          <w:spacing w:val="-69"/>
        </w:rPr>
        <w:t xml:space="preserve"> </w:t>
      </w: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年山西省对口升学考生</w:t>
      </w:r>
    </w:p>
    <w:p>
      <w:pPr>
        <w:ind w:left="1658"/>
        <w:spacing w:before="195" w:line="227" w:lineRule="auto"/>
        <w:outlineLvl w:val="0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思想政治品德考核及报考资格登记表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spacing w:before="101" w:line="228" w:lineRule="auto"/>
        <w:tabs>
          <w:tab w:val="left" w:pos="960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u w:val="single" w:color="auto"/>
        </w:rPr>
        <w:tab/>
      </w:r>
      <w:r>
        <w:rPr>
          <w:rFonts w:ascii="FangSong" w:hAnsi="FangSong" w:eastAsia="FangSong" w:cs="FangSong"/>
          <w:sz w:val="31"/>
          <w:szCs w:val="31"/>
          <w:spacing w:val="-1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市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5"/>
        </w:rPr>
        <w:t xml:space="preserve">       </w:t>
      </w:r>
      <w:r>
        <w:rPr>
          <w:rFonts w:ascii="FangSong" w:hAnsi="FangSong" w:eastAsia="FangSong" w:cs="FangSong"/>
          <w:sz w:val="31"/>
          <w:szCs w:val="31"/>
          <w:spacing w:val="-13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县（市、区）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1"/>
        </w:rPr>
        <w:t>考生号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 xml:space="preserve">                  </w:t>
      </w:r>
    </w:p>
    <w:p>
      <w:pPr>
        <w:spacing w:line="88" w:lineRule="exact"/>
        <w:rPr/>
      </w:pPr>
      <w:r/>
    </w:p>
    <w:tbl>
      <w:tblPr>
        <w:tblStyle w:val="TableNormal"/>
        <w:tblW w:w="9057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26"/>
        <w:gridCol w:w="1241"/>
        <w:gridCol w:w="1005"/>
        <w:gridCol w:w="1189"/>
        <w:gridCol w:w="1720"/>
        <w:gridCol w:w="2376"/>
      </w:tblGrid>
      <w:tr>
        <w:trPr>
          <w:trHeight w:val="633" w:hRule="atLeast"/>
        </w:trPr>
        <w:tc>
          <w:tcPr>
            <w:tcW w:w="1526" w:type="dxa"/>
            <w:vAlign w:val="top"/>
          </w:tcPr>
          <w:p>
            <w:pPr>
              <w:ind w:left="351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姓</w:t>
            </w:r>
            <w:r>
              <w:rPr>
                <w:rFonts w:ascii="SimSun" w:hAnsi="SimSun" w:eastAsia="SimSun" w:cs="SimSun"/>
                <w:sz w:val="28"/>
                <w:szCs w:val="28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名</w:t>
            </w:r>
          </w:p>
        </w:tc>
        <w:tc>
          <w:tcPr>
            <w:tcW w:w="124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5" w:type="dxa"/>
            <w:vAlign w:val="top"/>
          </w:tcPr>
          <w:p>
            <w:pPr>
              <w:ind w:left="234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性别</w:t>
            </w:r>
          </w:p>
        </w:tc>
        <w:tc>
          <w:tcPr>
            <w:tcW w:w="11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20" w:type="dxa"/>
            <w:vAlign w:val="top"/>
          </w:tcPr>
          <w:p>
            <w:pPr>
              <w:ind w:left="334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9"/>
              </w:rPr>
              <w:t>出生年月</w:t>
            </w:r>
          </w:p>
        </w:tc>
        <w:tc>
          <w:tcPr>
            <w:tcW w:w="237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29" w:hRule="atLeast"/>
        </w:trPr>
        <w:tc>
          <w:tcPr>
            <w:tcW w:w="1526" w:type="dxa"/>
            <w:vAlign w:val="top"/>
          </w:tcPr>
          <w:p>
            <w:pPr>
              <w:ind w:left="217"/>
              <w:spacing w:before="17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毕业学校</w:t>
            </w:r>
          </w:p>
        </w:tc>
        <w:tc>
          <w:tcPr>
            <w:tcW w:w="3435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1720" w:type="dxa"/>
            <w:vAlign w:val="top"/>
          </w:tcPr>
          <w:p>
            <w:pPr>
              <w:ind w:left="175"/>
              <w:spacing w:before="17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原所学专业</w:t>
            </w:r>
          </w:p>
        </w:tc>
        <w:tc>
          <w:tcPr>
            <w:tcW w:w="237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29" w:hRule="atLeast"/>
        </w:trPr>
        <w:tc>
          <w:tcPr>
            <w:tcW w:w="1526" w:type="dxa"/>
            <w:vAlign w:val="top"/>
          </w:tcPr>
          <w:p>
            <w:pPr>
              <w:ind w:left="219"/>
              <w:spacing w:before="173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身份证号</w:t>
            </w:r>
          </w:p>
        </w:tc>
        <w:tc>
          <w:tcPr>
            <w:tcW w:w="3435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1720" w:type="dxa"/>
            <w:vAlign w:val="top"/>
          </w:tcPr>
          <w:p>
            <w:pPr>
              <w:ind w:left="310"/>
              <w:spacing w:before="173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应、往届</w:t>
            </w:r>
          </w:p>
        </w:tc>
        <w:tc>
          <w:tcPr>
            <w:tcW w:w="237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309" w:hRule="atLeast"/>
        </w:trPr>
        <w:tc>
          <w:tcPr>
            <w:tcW w:w="1526" w:type="dxa"/>
            <w:vAlign w:val="top"/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34" w:right="199" w:hanging="13"/>
              <w:spacing w:before="91" w:line="411" w:lineRule="auto"/>
              <w:jc w:val="both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思想政治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9"/>
              </w:rPr>
              <w:t>品德考核</w:t>
            </w:r>
          </w:p>
          <w:p>
            <w:pPr>
              <w:ind w:left="219"/>
              <w:spacing w:before="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9"/>
              </w:rPr>
              <w:t>意</w:t>
            </w: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9"/>
              </w:rPr>
              <w:t>见</w:t>
            </w:r>
          </w:p>
        </w:tc>
        <w:tc>
          <w:tcPr>
            <w:tcW w:w="7531" w:type="dxa"/>
            <w:vAlign w:val="top"/>
            <w:gridSpan w:val="5"/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2081"/>
              <w:spacing w:before="91" w:line="41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基层党组织（盖章）</w:t>
            </w:r>
            <w:r>
              <w:rPr>
                <w:rFonts w:ascii="SimSun" w:hAnsi="SimSun" w:eastAsia="SimSun" w:cs="SimSun"/>
                <w:sz w:val="28"/>
                <w:szCs w:val="28"/>
                <w:u w:val="single" w:color="auto"/>
              </w:rPr>
              <w:t xml:space="preserve">                  </w:t>
            </w:r>
          </w:p>
          <w:p>
            <w:pPr>
              <w:ind w:left="4612"/>
              <w:spacing w:before="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9"/>
              </w:rPr>
              <w:t xml:space="preserve">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  <w:tr>
        <w:trPr>
          <w:trHeight w:val="4100" w:hRule="atLeast"/>
        </w:trPr>
        <w:tc>
          <w:tcPr>
            <w:tcW w:w="1526" w:type="dxa"/>
            <w:vAlign w:val="top"/>
          </w:tcPr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209"/>
              <w:spacing w:before="91" w:line="624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  <w:position w:val="26"/>
              </w:rPr>
              <w:t>报考资格</w:t>
            </w:r>
          </w:p>
          <w:p>
            <w:pPr>
              <w:ind w:left="226"/>
              <w:spacing w:before="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审查意见</w:t>
            </w:r>
          </w:p>
        </w:tc>
        <w:tc>
          <w:tcPr>
            <w:tcW w:w="7531" w:type="dxa"/>
            <w:vAlign w:val="top"/>
            <w:gridSpan w:val="5"/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2926"/>
              <w:spacing w:before="91" w:line="41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审查人签字 </w:t>
            </w:r>
            <w:r>
              <w:rPr>
                <w:rFonts w:ascii="SimSun" w:hAnsi="SimSun" w:eastAsia="SimSun" w:cs="SimSun"/>
                <w:sz w:val="28"/>
                <w:szCs w:val="28"/>
                <w:u w:val="single" w:color="auto"/>
              </w:rPr>
              <w:t xml:space="preserve">                   </w:t>
            </w:r>
          </w:p>
          <w:p>
            <w:pPr>
              <w:ind w:left="4612"/>
              <w:spacing w:before="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9"/>
              </w:rPr>
              <w:t xml:space="preserve">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  <w:tr>
        <w:trPr>
          <w:trHeight w:val="1629" w:hRule="atLeast"/>
        </w:trPr>
        <w:tc>
          <w:tcPr>
            <w:tcW w:w="1526" w:type="dxa"/>
            <w:vAlign w:val="top"/>
          </w:tcPr>
          <w:p>
            <w:pPr>
              <w:pStyle w:val="TableText"/>
              <w:spacing w:line="290" w:lineRule="auto"/>
              <w:rPr/>
            </w:pPr>
            <w:r/>
          </w:p>
          <w:p>
            <w:pPr>
              <w:pStyle w:val="TableText"/>
              <w:spacing w:line="290" w:lineRule="auto"/>
              <w:rPr/>
            </w:pPr>
            <w:r/>
          </w:p>
          <w:p>
            <w:pPr>
              <w:ind w:left="354"/>
              <w:spacing w:before="9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备</w:t>
            </w:r>
            <w:r>
              <w:rPr>
                <w:rFonts w:ascii="SimSun" w:hAnsi="SimSun" w:eastAsia="SimSun" w:cs="SimSun"/>
                <w:sz w:val="28"/>
                <w:szCs w:val="28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注</w:t>
            </w:r>
          </w:p>
        </w:tc>
        <w:tc>
          <w:tcPr>
            <w:tcW w:w="7531" w:type="dxa"/>
            <w:vAlign w:val="top"/>
            <w:gridSpan w:val="5"/>
          </w:tcPr>
          <w:p>
            <w:pPr>
              <w:pStyle w:val="TableText"/>
              <w:spacing w:line="343" w:lineRule="auto"/>
              <w:rPr/>
            </w:pPr>
            <w:r/>
          </w:p>
          <w:p>
            <w:pPr>
              <w:ind w:left="111" w:right="110" w:firstLine="420"/>
              <w:spacing w:before="65" w:line="273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应届毕业生在本校进行思想政治品德考核和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确认；往届生和退役士兵考生在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其单位或户籍所在乡（镇）、街道办事处党组织进行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思想政治品德考核，到户籍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所在市招生考试中心确认。思想政治品德考核工作在现场确认前完成。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193" w:right="1417" w:bottom="0" w:left="141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网上报名流程</dc:title>
  <dc:creator>sxszsksglzx</dc:creator>
  <dcterms:created xsi:type="dcterms:W3CDTF">2023-12-12T17:16:12Z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2023-12-15T21:22:01</vt:filetime>
  </property>
</Properties>
</file>